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Cs/>
          <w:sz w:val="28"/>
          <w:szCs w:val="28"/>
        </w:rPr>
        <w:t>附件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Cs/>
          <w:sz w:val="28"/>
          <w:szCs w:val="28"/>
        </w:rPr>
        <w:t>：</w:t>
      </w:r>
    </w:p>
    <w:p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报价</w:t>
      </w:r>
      <w:r>
        <w:rPr>
          <w:rFonts w:hint="eastAsia" w:ascii="宋体" w:hAnsi="宋体"/>
          <w:b/>
          <w:bCs/>
          <w:sz w:val="36"/>
          <w:szCs w:val="36"/>
        </w:rPr>
        <w:t>明细</w:t>
      </w:r>
      <w:r>
        <w:rPr>
          <w:rFonts w:ascii="宋体" w:hAnsi="宋体"/>
          <w:b/>
          <w:bCs/>
          <w:sz w:val="36"/>
          <w:szCs w:val="36"/>
        </w:rPr>
        <w:t>表</w:t>
      </w:r>
    </w:p>
    <w:tbl>
      <w:tblPr>
        <w:tblStyle w:val="4"/>
        <w:tblW w:w="8543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180"/>
        <w:gridCol w:w="3483"/>
        <w:gridCol w:w="5"/>
        <w:gridCol w:w="956"/>
        <w:gridCol w:w="671"/>
        <w:gridCol w:w="815"/>
        <w:gridCol w:w="8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76" w:type="dxa"/>
            <w:shd w:val="clear" w:color="FFFFFF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序号</w:t>
            </w:r>
          </w:p>
        </w:tc>
        <w:tc>
          <w:tcPr>
            <w:tcW w:w="1180" w:type="dxa"/>
            <w:shd w:val="clear" w:color="FFFFFF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名称</w:t>
            </w:r>
          </w:p>
        </w:tc>
        <w:tc>
          <w:tcPr>
            <w:tcW w:w="3483" w:type="dxa"/>
            <w:shd w:val="clear" w:color="FFFFFF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项目特征</w:t>
            </w:r>
          </w:p>
        </w:tc>
        <w:tc>
          <w:tcPr>
            <w:tcW w:w="961" w:type="dxa"/>
            <w:gridSpan w:val="2"/>
            <w:shd w:val="clear" w:color="FFFFFF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计量单位</w:t>
            </w:r>
          </w:p>
        </w:tc>
        <w:tc>
          <w:tcPr>
            <w:tcW w:w="671" w:type="dxa"/>
            <w:shd w:val="clear" w:color="FFFFFF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数量</w:t>
            </w:r>
          </w:p>
        </w:tc>
        <w:tc>
          <w:tcPr>
            <w:tcW w:w="815" w:type="dxa"/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综合单价（元）</w:t>
            </w:r>
          </w:p>
        </w:tc>
        <w:tc>
          <w:tcPr>
            <w:tcW w:w="857" w:type="dxa"/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合价（元）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576" w:type="dxa"/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180" w:type="dxa"/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改造防盗门</w:t>
            </w:r>
          </w:p>
        </w:tc>
        <w:tc>
          <w:tcPr>
            <w:tcW w:w="3483" w:type="dxa"/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（1）规格：常规子母门；高2480mm×宽1280mm。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（2）主体材质：钢。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（3）防盗级别：甲级。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（4）开门方式：平开。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（5）附加组件：带机械锁。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（6）锁芯等级：B级锁芯。</w:t>
            </w:r>
          </w:p>
        </w:tc>
        <w:tc>
          <w:tcPr>
            <w:tcW w:w="961" w:type="dxa"/>
            <w:gridSpan w:val="2"/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671" w:type="dxa"/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15" w:type="dxa"/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57" w:type="dxa"/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576" w:type="dxa"/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180" w:type="dxa"/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更换窗户</w:t>
            </w:r>
          </w:p>
        </w:tc>
        <w:tc>
          <w:tcPr>
            <w:tcW w:w="3483" w:type="dxa"/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（1）规格：高1420mm×宽1450mm。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（2）主体材质：塑钢边框、中空隔音钢化玻璃。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（3）技术要求：符合国家标准。</w:t>
            </w:r>
          </w:p>
        </w:tc>
        <w:tc>
          <w:tcPr>
            <w:tcW w:w="961" w:type="dxa"/>
            <w:gridSpan w:val="2"/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扇</w:t>
            </w:r>
          </w:p>
        </w:tc>
        <w:tc>
          <w:tcPr>
            <w:tcW w:w="671" w:type="dxa"/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15" w:type="dxa"/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57" w:type="dxa"/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76" w:type="dxa"/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180" w:type="dxa"/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办公区隔墙</w:t>
            </w:r>
          </w:p>
        </w:tc>
        <w:tc>
          <w:tcPr>
            <w:tcW w:w="3483" w:type="dxa"/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（1）规格：高2500mm×宽3250mm。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（2）主要材质：双层双面防火石膏板隔墙，内置防火岩棉、防锈骨架。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（3）功能要求：带推拉门。</w:t>
            </w:r>
          </w:p>
        </w:tc>
        <w:tc>
          <w:tcPr>
            <w:tcW w:w="961" w:type="dxa"/>
            <w:gridSpan w:val="2"/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面</w:t>
            </w:r>
          </w:p>
        </w:tc>
        <w:tc>
          <w:tcPr>
            <w:tcW w:w="671" w:type="dxa"/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15" w:type="dxa"/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57" w:type="dxa"/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576" w:type="dxa"/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80" w:type="dxa"/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电路、网线布设</w:t>
            </w:r>
          </w:p>
        </w:tc>
        <w:tc>
          <w:tcPr>
            <w:tcW w:w="3483" w:type="dxa"/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布设要求：沿墙走线。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1" w:type="dxa"/>
            <w:gridSpan w:val="2"/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1" w:type="dxa"/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5" w:type="dxa"/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57" w:type="dxa"/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</w:trPr>
        <w:tc>
          <w:tcPr>
            <w:tcW w:w="576" w:type="dxa"/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80" w:type="dxa"/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档案架购置安装</w:t>
            </w:r>
          </w:p>
        </w:tc>
        <w:tc>
          <w:tcPr>
            <w:tcW w:w="3483" w:type="dxa"/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（1）规格：每组高2000mm×长2000mm×宽500mm（5层）。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技术参数：①均分5层，层高可调。②横梁与立柱之间有安全销，防止横梁下滑。③立柱1.8mm厚，搁板1.Omm厚。④横梁为40mm×60mm×1.2mm的P型管。⑤货架立柱底部有支脚。⑥横梁两端部焊连接片，连接片和立柱用高强度螺栓连接。</w:t>
            </w:r>
          </w:p>
        </w:tc>
        <w:tc>
          <w:tcPr>
            <w:tcW w:w="961" w:type="dxa"/>
            <w:gridSpan w:val="2"/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671" w:type="dxa"/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815" w:type="dxa"/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57" w:type="dxa"/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6" w:type="dxa"/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80" w:type="dxa"/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简易货架定制安装</w:t>
            </w:r>
          </w:p>
        </w:tc>
        <w:tc>
          <w:tcPr>
            <w:tcW w:w="3483" w:type="dxa"/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（1）规格：①2组，每组高1200mm×长9500mm×宽350mm（3层）。②30组，每组高1200mm×长1000mm×宽350mm（3层）。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（2）技术参数：①精选角铁，厚度2.5mm，经久耐用。②多个螺丝固定，更加稳定。③层板选用密度板，承重能力强。④层板可上下调节。⑤有1组长度为9500mm货架需要做隔离背板，长、高规格同该货架规格。</w:t>
            </w:r>
          </w:p>
        </w:tc>
        <w:tc>
          <w:tcPr>
            <w:tcW w:w="961" w:type="dxa"/>
            <w:gridSpan w:val="2"/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671" w:type="dxa"/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815" w:type="dxa"/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57" w:type="dxa"/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6" w:type="dxa"/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80" w:type="dxa"/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场地清理</w:t>
            </w:r>
          </w:p>
        </w:tc>
        <w:tc>
          <w:tcPr>
            <w:tcW w:w="3483" w:type="dxa"/>
            <w:tcBorders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工作要求：地面残留膨胀螺丝切割处理、部分物品搬运、垃圾清运。</w:t>
            </w:r>
          </w:p>
        </w:tc>
        <w:tc>
          <w:tcPr>
            <w:tcW w:w="961" w:type="dxa"/>
            <w:gridSpan w:val="2"/>
            <w:tcBorders>
              <w:lef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1" w:type="dxa"/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5" w:type="dxa"/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57" w:type="dxa"/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44" w:type="dxa"/>
            <w:gridSpan w:val="4"/>
            <w:tcBorders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小计</w:t>
            </w:r>
          </w:p>
        </w:tc>
        <w:tc>
          <w:tcPr>
            <w:tcW w:w="3299" w:type="dxa"/>
            <w:gridSpan w:val="4"/>
            <w:tcBorders>
              <w:lef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44" w:type="dxa"/>
            <w:gridSpan w:val="4"/>
            <w:tcBorders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税费、利润等</w:t>
            </w:r>
          </w:p>
        </w:tc>
        <w:tc>
          <w:tcPr>
            <w:tcW w:w="3299" w:type="dxa"/>
            <w:gridSpan w:val="4"/>
            <w:tcBorders>
              <w:lef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44" w:type="dxa"/>
            <w:gridSpan w:val="4"/>
            <w:tcBorders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费用总计</w:t>
            </w:r>
          </w:p>
        </w:tc>
        <w:tc>
          <w:tcPr>
            <w:tcW w:w="3299" w:type="dxa"/>
            <w:gridSpan w:val="4"/>
            <w:tcBorders>
              <w:lef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</w:tr>
    </w:tbl>
    <w:p>
      <w:r>
        <w:rPr>
          <w:rFonts w:hint="eastAsia" w:ascii="宋体" w:hAnsi="宋体"/>
        </w:rPr>
        <w:t>报价单位</w:t>
      </w:r>
      <w:r>
        <w:rPr>
          <w:rFonts w:hint="eastAsia" w:ascii="宋体" w:hAnsi="宋体"/>
          <w:lang w:eastAsia="zh-CN"/>
        </w:rPr>
        <w:t>（</w:t>
      </w:r>
      <w:r>
        <w:rPr>
          <w:rFonts w:hint="eastAsia" w:ascii="宋体" w:hAnsi="宋体"/>
          <w:lang w:val="en-US" w:eastAsia="zh-CN"/>
        </w:rPr>
        <w:t>盖章</w:t>
      </w:r>
      <w:r>
        <w:rPr>
          <w:rFonts w:hint="eastAsia" w:ascii="宋体" w:hAnsi="宋体"/>
          <w:lang w:eastAsia="zh-CN"/>
        </w:rPr>
        <w:t>）</w:t>
      </w:r>
      <w:r>
        <w:rPr>
          <w:rFonts w:hint="eastAsia" w:ascii="宋体" w:hAnsi="宋体"/>
        </w:rPr>
        <w:t>：</w:t>
      </w:r>
      <w:r>
        <w:rPr>
          <w:rFonts w:hint="eastAsia" w:ascii="宋体" w:hAnsi="宋体"/>
          <w:lang w:val="en-US" w:eastAsia="zh-CN"/>
        </w:rPr>
        <w:t xml:space="preserve">                   法定代表人或授权代表签字</w:t>
      </w:r>
      <w:r>
        <w:rPr>
          <w:rFonts w:hint="eastAsia" w:ascii="宋体" w:hAnsi="宋体"/>
        </w:rPr>
        <w:t>：</w:t>
      </w:r>
      <w:r>
        <w:rPr>
          <w:rFonts w:hint="eastAsia" w:ascii="宋体" w:hAnsi="宋体"/>
          <w:lang w:val="en-US" w:eastAsia="zh-CN"/>
        </w:rPr>
        <w:t xml:space="preserve">                联系人：         </w:t>
      </w:r>
      <w:r>
        <w:rPr>
          <w:rFonts w:hint="eastAsia" w:ascii="宋体" w:hAnsi="宋体"/>
        </w:rPr>
        <w:t>电话：</w:t>
      </w:r>
      <w:r>
        <w:rPr>
          <w:rFonts w:hint="eastAsia" w:ascii="宋体" w:hAnsi="宋体"/>
          <w:lang w:val="en-US" w:eastAsia="zh-CN"/>
        </w:rPr>
        <w:t xml:space="preserve">              </w:t>
      </w:r>
      <w:r>
        <w:rPr>
          <w:rFonts w:hint="eastAsia" w:ascii="宋体" w:hAnsi="宋体"/>
        </w:rPr>
        <w:t>时间：</w:t>
      </w:r>
      <w:r>
        <w:rPr>
          <w:rFonts w:hint="eastAsia" w:ascii="宋体" w:hAnsi="宋体"/>
          <w:u w:val="single"/>
          <w:lang w:val="en-US" w:eastAsia="zh-CN"/>
        </w:rPr>
        <w:t xml:space="preserve">  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  <w:lang w:val="en-US" w:eastAsia="zh-CN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  <w:lang w:val="en-US" w:eastAsia="zh-CN"/>
        </w:rPr>
        <w:t xml:space="preserve">    </w:t>
      </w:r>
      <w:r>
        <w:rPr>
          <w:rFonts w:hint="eastAsia" w:ascii="宋体" w:hAnsi="宋体"/>
        </w:rPr>
        <w:t>日</w:t>
      </w: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l5uc8AAAAFAQAADwAA&#10;AAAAAAABACAAAAAiAAAAZHJzL2Rvd25yZXYueG1sUEsBAhQAFAAAAAgAh07iQG0Yx1LmAQAAyQMA&#10;AA4AAAAAAAAAAQAgAAAAHg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4ZmIzNDc0YWVjNDViNDI1NzdlY2E2MDA2ODRhNTcifQ=="/>
  </w:docVars>
  <w:rsids>
    <w:rsidRoot w:val="0E0F54CA"/>
    <w:rsid w:val="0E0F54CA"/>
    <w:rsid w:val="5316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小4"/>
    <w:basedOn w:val="1"/>
    <w:qFormat/>
    <w:uiPriority w:val="99"/>
    <w:pPr>
      <w:spacing w:line="520" w:lineRule="exact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0</Lines>
  <Paragraphs>0</Paragraphs>
  <TotalTime>0</TotalTime>
  <ScaleCrop>false</ScaleCrop>
  <LinksUpToDate>false</LinksUpToDate>
  <CharactersWithSpaces>123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2022-09-23T01:52:00Z</dcterms:created>
  <dc:creator>蕴涵</dc:creator>
  <cp:lastModifiedBy>蕴涵</cp:lastModifiedBy>
  <dcterms:modified xsi:type="dcterms:W3CDTF">2022-09-23T01:53:21Z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140D9AF0C5254EF4B4E3AA88058702DF</vt:lpwstr>
  </property>
</Properties>
</file>