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仿宋_GB2312" w:hAnsi="仿宋_GB2312" w:eastAsia="仿宋_GB2312" w:cs="仿宋_GB2312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Cs w:val="28"/>
        </w:rPr>
        <w:t>附件一、山东大众报业（集团）有限公司审计、资产评估业务中介机构入库申请表</w:t>
      </w:r>
    </w:p>
    <w:bookmarkEnd w:id="0"/>
    <w:p>
      <w:pPr>
        <w:pStyle w:val="2"/>
        <w:rPr>
          <w:rFonts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  <w:u w:val="single"/>
        </w:rPr>
        <w:t>山东大众报业（集团）有限公司 :</w:t>
      </w:r>
    </w:p>
    <w:p>
      <w:pPr>
        <w:spacing w:line="560" w:lineRule="exact"/>
        <w:ind w:left="-283" w:leftChars="-135" w:firstLine="282" w:firstLineChars="101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经研究，我方决定参加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山东大众报业（集团）有限公司审计、资产评估业务中介机构入库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项目（项目编号：</w:t>
      </w:r>
      <w:r>
        <w:rPr>
          <w:rFonts w:hint="eastAsia"/>
          <w:sz w:val="28"/>
          <w:szCs w:val="28"/>
          <w:u w:val="single"/>
        </w:rPr>
        <w:t>DZ2023自25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我公司基本情况填写如下：</w:t>
      </w:r>
    </w:p>
    <w:tbl>
      <w:tblPr>
        <w:tblStyle w:val="4"/>
        <w:tblW w:w="975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84"/>
        <w:gridCol w:w="1576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申请机构名称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主要业务</w:t>
            </w: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注册资金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职工人数</w:t>
            </w: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注册会计师/资产评估师人数</w:t>
            </w:r>
          </w:p>
        </w:tc>
        <w:tc>
          <w:tcPr>
            <w:tcW w:w="2986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编号</w:t>
            </w:r>
          </w:p>
        </w:tc>
        <w:tc>
          <w:tcPr>
            <w:tcW w:w="3094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申报入库名称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（二选一，划</w:t>
            </w:r>
            <w:r>
              <w:rPr>
                <w:rFonts w:ascii="Arial" w:hAnsi="Arial" w:eastAsia="仿宋_GB2312" w:cs="Arial"/>
                <w:sz w:val="24"/>
                <w:szCs w:val="24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7657" w:type="dxa"/>
            <w:gridSpan w:val="3"/>
            <w:vAlign w:val="center"/>
          </w:tcPr>
          <w:p>
            <w:pPr>
              <w:ind w:firstLine="1120" w:firstLineChars="4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评估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单位注册地址</w:t>
            </w:r>
          </w:p>
        </w:tc>
        <w:tc>
          <w:tcPr>
            <w:tcW w:w="29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单位联络方式</w:t>
            </w:r>
          </w:p>
        </w:tc>
        <w:tc>
          <w:tcPr>
            <w:tcW w:w="30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（电话、传真、邮址）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单位成立时间</w:t>
            </w:r>
          </w:p>
        </w:tc>
        <w:tc>
          <w:tcPr>
            <w:tcW w:w="76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0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开户银行及银行账号</w:t>
            </w:r>
          </w:p>
        </w:tc>
        <w:tc>
          <w:tcPr>
            <w:tcW w:w="7657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注：报价人所填写的内容必须真实、可靠，如有虚假或隐瞒，一经查实入围资格作废。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60" w:lineRule="auto"/>
        <w:rPr>
          <w:rFonts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单位（盖章）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:                    </w:t>
      </w:r>
    </w:p>
    <w:p>
      <w:pPr>
        <w:spacing w:line="360" w:lineRule="auto"/>
        <w:rPr>
          <w:rFonts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法定代表人（负责人）或授权代表签字或盖章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 xml:space="preserve">:                    </w:t>
      </w:r>
    </w:p>
    <w:p>
      <w:pPr>
        <w:spacing w:line="360" w:lineRule="auto"/>
        <w:ind w:firstLine="837" w:firstLineChars="29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年 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ZTI0M2NkYzM2YzA1ZDEzZTkzMzQyOWU5ZjI4ZDYifQ=="/>
  </w:docVars>
  <w:rsids>
    <w:rsidRoot w:val="0C460175"/>
    <w:rsid w:val="0C460175"/>
    <w:rsid w:val="3B0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 w:cs="Times New Roman"/>
      <w:b/>
      <w:sz w:val="28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2023-12-22T07:05:00Z</dcterms:created>
  <dc:creator>子丰彻</dc:creator>
  <cp:lastModifiedBy>子丰彻</cp:lastModifiedBy>
  <dcterms:modified xsi:type="dcterms:W3CDTF">2023-12-22T07:05:51Z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FB9263FAEC584EAB931AEA72B4FA1465_11</vt:lpwstr>
  </property>
</Properties>
</file>