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仿宋_GB2312" w:hAnsi="仿宋_GB2312" w:eastAsia="仿宋_GB2312" w:cs="仿宋_GB2312"/>
          <w:szCs w:val="28"/>
        </w:rPr>
      </w:pPr>
      <w:bookmarkStart w:id="3" w:name="_GoBack"/>
      <w:bookmarkStart w:id="0" w:name="_Toc419317241"/>
      <w:bookmarkStart w:id="1" w:name="_Toc54528437"/>
      <w:r>
        <w:rPr>
          <w:rFonts w:hint="eastAsia" w:ascii="仿宋_GB2312" w:hAnsi="仿宋_GB2312" w:eastAsia="仿宋_GB2312" w:cs="仿宋_GB2312"/>
          <w:szCs w:val="28"/>
        </w:rPr>
        <w:t>附件三、文化产业项目经验一览表</w:t>
      </w:r>
      <w:bookmarkEnd w:id="0"/>
      <w:bookmarkEnd w:id="1"/>
    </w:p>
    <w:bookmarkEnd w:id="3"/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050"/>
        <w:gridCol w:w="945"/>
        <w:gridCol w:w="1890"/>
        <w:gridCol w:w="1233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24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购买单位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41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</w:trPr>
        <w:tc>
          <w:tcPr>
            <w:tcW w:w="241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41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41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41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41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41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41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</w:trPr>
        <w:tc>
          <w:tcPr>
            <w:tcW w:w="241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41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</w:trPr>
        <w:tc>
          <w:tcPr>
            <w:tcW w:w="241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41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</w:trPr>
        <w:tc>
          <w:tcPr>
            <w:tcW w:w="241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tabs>
          <w:tab w:val="left" w:pos="2715"/>
          <w:tab w:val="left" w:pos="3640"/>
          <w:tab w:val="left" w:pos="5040"/>
          <w:tab w:val="left" w:pos="7040"/>
          <w:tab w:val="left" w:pos="8340"/>
          <w:tab w:val="left" w:pos="9840"/>
        </w:tabs>
        <w:rPr>
          <w:rFonts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2715"/>
          <w:tab w:val="left" w:pos="3640"/>
          <w:tab w:val="left" w:pos="5040"/>
          <w:tab w:val="left" w:pos="7040"/>
          <w:tab w:val="left" w:pos="8340"/>
          <w:tab w:val="left" w:pos="9840"/>
        </w:tabs>
        <w:spacing w:line="360" w:lineRule="auto"/>
        <w:ind w:left="630" w:hanging="630" w:hangingChars="3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说明：此表可以按相同格式扩展。</w:t>
      </w:r>
    </w:p>
    <w:p>
      <w:pPr>
        <w:pStyle w:val="6"/>
        <w:spacing w:line="360" w:lineRule="auto"/>
        <w:rPr>
          <w:rFonts w:ascii="宋体" w:hAnsi="宋体" w:eastAsia="宋体" w:cs="宋体"/>
          <w:b/>
          <w:sz w:val="21"/>
          <w:szCs w:val="21"/>
        </w:rPr>
      </w:pPr>
    </w:p>
    <w:p>
      <w:pPr>
        <w:pStyle w:val="6"/>
        <w:spacing w:line="360" w:lineRule="auto"/>
        <w:rPr>
          <w:rFonts w:ascii="宋体" w:hAnsi="宋体" w:eastAsia="宋体" w:cs="宋体"/>
          <w:b/>
          <w:sz w:val="36"/>
          <w:szCs w:val="36"/>
        </w:rPr>
      </w:pPr>
    </w:p>
    <w:p>
      <w:pPr>
        <w:pStyle w:val="6"/>
        <w:spacing w:line="360" w:lineRule="auto"/>
        <w:rPr>
          <w:rFonts w:ascii="宋体" w:hAnsi="宋体" w:eastAsia="宋体" w:cs="宋体"/>
          <w:b/>
          <w:sz w:val="36"/>
          <w:szCs w:val="36"/>
        </w:rPr>
      </w:pPr>
    </w:p>
    <w:p>
      <w:pPr>
        <w:rPr>
          <w:rFonts w:ascii="宋体" w:hAnsi="宋体" w:eastAsia="宋体" w:cs="宋体"/>
        </w:rPr>
      </w:pPr>
      <w:bookmarkStart w:id="2" w:name="_Toc419317242"/>
    </w:p>
    <w:p>
      <w:pPr>
        <w:rPr>
          <w:rFonts w:ascii="宋体" w:hAnsi="宋体" w:eastAsia="宋体" w:cs="宋体"/>
        </w:rPr>
      </w:pPr>
    </w:p>
    <w:bookmarkEnd w:id="2"/>
    <w:p>
      <w:pPr>
        <w:rPr>
          <w:rFonts w:ascii="宋体" w:hAnsi="宋体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TI0M2NkYzM2YzA1ZDEzZTkzMzQyOWU5ZjI4ZDYifQ=="/>
  </w:docVars>
  <w:rsids>
    <w:rsidRoot w:val="5EFA2BD6"/>
    <w:rsid w:val="3B032467"/>
    <w:rsid w:val="5EFA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仿宋" w:cs="Times New Roman"/>
      <w:b/>
      <w:sz w:val="28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7"/>
    <w:basedOn w:val="1"/>
    <w:qFormat/>
    <w:uiPriority w:val="0"/>
    <w:pPr>
      <w:widowControl/>
      <w:spacing w:line="480" w:lineRule="exact"/>
      <w:jc w:val="center"/>
    </w:pPr>
    <w:rPr>
      <w:rFonts w:eastAsia="方正大标宋简体"/>
      <w:spacing w:val="6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2023-12-22T07:07:00Z</dcterms:created>
  <dc:creator>子丰彻</dc:creator>
  <cp:lastModifiedBy>子丰彻</cp:lastModifiedBy>
  <dcterms:modified xsi:type="dcterms:W3CDTF">2023-12-22T07:07:51Z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270DB45CFA64467BA23C02D528961D31_11</vt:lpwstr>
  </property>
</Properties>
</file>